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81" w:rsidRPr="002F5481" w:rsidRDefault="002F5481" w:rsidP="002F5481">
      <w:pPr>
        <w:spacing w:before="470" w:after="235" w:line="240" w:lineRule="auto"/>
        <w:jc w:val="center"/>
        <w:outlineLvl w:val="0"/>
        <w:rPr>
          <w:rFonts w:ascii="Century Gothic" w:eastAsia="Times New Roman" w:hAnsi="Century Gothic" w:cs="Times New Roman"/>
          <w:caps/>
          <w:kern w:val="36"/>
          <w:sz w:val="24"/>
          <w:szCs w:val="24"/>
          <w:lang w:eastAsia="pl-PL"/>
        </w:rPr>
      </w:pPr>
    </w:p>
    <w:tbl>
      <w:tblPr>
        <w:tblW w:w="4933" w:type="pct"/>
        <w:tblBorders>
          <w:bottom w:val="single" w:sz="12" w:space="0" w:color="F2F2F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7168"/>
      </w:tblGrid>
      <w:tr w:rsidR="002F5481" w:rsidRPr="002F5481" w:rsidTr="00D544AB">
        <w:trPr>
          <w:tblHeader/>
        </w:trPr>
        <w:tc>
          <w:tcPr>
            <w:tcW w:w="5000" w:type="pct"/>
            <w:gridSpan w:val="2"/>
            <w:tcBorders>
              <w:right w:val="single" w:sz="12" w:space="0" w:color="FFFFFF"/>
            </w:tcBorders>
            <w:shd w:val="clear" w:color="auto" w:fill="4B47A5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C2D9F" w:rsidRDefault="00DC2D9F" w:rsidP="00DC2D9F">
            <w:pPr>
              <w:spacing w:before="470" w:after="235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caps/>
                <w:color w:val="FFFFFF" w:themeColor="background1"/>
                <w:kern w:val="36"/>
                <w:sz w:val="24"/>
                <w:szCs w:val="24"/>
                <w:lang w:eastAsia="pl-PL"/>
              </w:rPr>
            </w:pPr>
            <w:r w:rsidRPr="00DC2D9F">
              <w:rPr>
                <w:rFonts w:ascii="Century Gothic" w:eastAsia="Times New Roman" w:hAnsi="Century Gothic" w:cs="Times New Roman"/>
                <w:caps/>
                <w:color w:val="FFFFFF" w:themeColor="background1"/>
                <w:kern w:val="36"/>
                <w:sz w:val="24"/>
                <w:szCs w:val="24"/>
                <w:lang w:eastAsia="pl-PL"/>
              </w:rPr>
              <w:t>Oferta</w:t>
            </w:r>
            <w:r w:rsidR="00AE65E1">
              <w:rPr>
                <w:rFonts w:ascii="Century Gothic" w:eastAsia="Times New Roman" w:hAnsi="Century Gothic" w:cs="Times New Roman"/>
                <w:caps/>
                <w:color w:val="FFFFFF" w:themeColor="background1"/>
                <w:kern w:val="36"/>
                <w:sz w:val="24"/>
                <w:szCs w:val="24"/>
                <w:lang w:eastAsia="pl-PL"/>
              </w:rPr>
              <w:t xml:space="preserve"> </w:t>
            </w:r>
            <w:r w:rsidRPr="00DC2D9F">
              <w:rPr>
                <w:rFonts w:ascii="Century Gothic" w:eastAsia="Times New Roman" w:hAnsi="Century Gothic" w:cs="Times New Roman"/>
                <w:caps/>
                <w:color w:val="FFFFFF" w:themeColor="background1"/>
                <w:kern w:val="36"/>
                <w:sz w:val="24"/>
                <w:szCs w:val="24"/>
                <w:lang w:eastAsia="pl-PL"/>
              </w:rPr>
              <w:t xml:space="preserve">nr </w:t>
            </w:r>
            <w:r w:rsidR="00653604">
              <w:rPr>
                <w:rFonts w:ascii="Century Gothic" w:eastAsia="Times New Roman" w:hAnsi="Century Gothic" w:cs="Times New Roman"/>
                <w:caps/>
                <w:color w:val="FFFFFF" w:themeColor="background1"/>
                <w:kern w:val="36"/>
                <w:sz w:val="24"/>
                <w:szCs w:val="24"/>
                <w:lang w:eastAsia="pl-PL"/>
              </w:rPr>
              <w:t>4</w:t>
            </w:r>
            <w:r w:rsidR="003B407D">
              <w:rPr>
                <w:rFonts w:ascii="Century Gothic" w:eastAsia="Times New Roman" w:hAnsi="Century Gothic" w:cs="Times New Roman"/>
                <w:caps/>
                <w:color w:val="FFFFFF" w:themeColor="background1"/>
                <w:kern w:val="36"/>
                <w:sz w:val="24"/>
                <w:szCs w:val="24"/>
                <w:lang w:eastAsia="pl-PL"/>
              </w:rPr>
              <w:t>8</w:t>
            </w:r>
            <w:r w:rsidR="002D021E">
              <w:rPr>
                <w:rFonts w:ascii="Century Gothic" w:eastAsia="Times New Roman" w:hAnsi="Century Gothic" w:cs="Times New Roman"/>
                <w:caps/>
                <w:color w:val="FFFFFF" w:themeColor="background1"/>
                <w:kern w:val="36"/>
                <w:sz w:val="24"/>
                <w:szCs w:val="24"/>
                <w:lang w:eastAsia="pl-PL"/>
              </w:rPr>
              <w:t>/2/2017</w:t>
            </w:r>
            <w:r w:rsidR="00D544AB">
              <w:rPr>
                <w:rFonts w:ascii="Century Gothic" w:eastAsia="Times New Roman" w:hAnsi="Century Gothic" w:cs="Times New Roman"/>
                <w:caps/>
                <w:color w:val="FFFFFF" w:themeColor="background1"/>
                <w:kern w:val="36"/>
                <w:sz w:val="24"/>
                <w:szCs w:val="24"/>
                <w:lang w:eastAsia="pl-PL"/>
              </w:rPr>
              <w:t xml:space="preserve"> </w:t>
            </w:r>
            <w:r w:rsidR="00AE65E1">
              <w:rPr>
                <w:rFonts w:ascii="Century Gothic" w:eastAsia="Times New Roman" w:hAnsi="Century Gothic" w:cs="Times New Roman"/>
                <w:caps/>
                <w:color w:val="FFFFFF" w:themeColor="background1"/>
                <w:kern w:val="36"/>
                <w:sz w:val="24"/>
                <w:szCs w:val="24"/>
                <w:lang w:eastAsia="pl-PL"/>
              </w:rPr>
              <w:t>Zamiany LOKALU</w:t>
            </w:r>
          </w:p>
          <w:p w:rsidR="00AE65E1" w:rsidRPr="00DC2D9F" w:rsidRDefault="00AE65E1" w:rsidP="00DC2D9F">
            <w:pPr>
              <w:spacing w:before="470" w:after="235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caps/>
                <w:color w:val="FFFFFF" w:themeColor="background1"/>
                <w:kern w:val="36"/>
                <w:sz w:val="24"/>
                <w:szCs w:val="24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aps/>
                <w:color w:val="FFFFFF" w:themeColor="background1"/>
                <w:kern w:val="36"/>
                <w:sz w:val="24"/>
                <w:szCs w:val="24"/>
                <w:lang w:eastAsia="pl-PL"/>
              </w:rPr>
              <w:t>W BANKU ZAMIAN</w:t>
            </w:r>
          </w:p>
          <w:p w:rsidR="002F5481" w:rsidRPr="002F5481" w:rsidRDefault="002F5481" w:rsidP="00DC2D9F">
            <w:pPr>
              <w:spacing w:after="47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</w:tr>
      <w:tr w:rsidR="00D544AB" w:rsidRPr="002F5481" w:rsidTr="00D544AB">
        <w:tc>
          <w:tcPr>
            <w:tcW w:w="0" w:type="auto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2F5481" w:rsidP="002F548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F54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3897" w:type="pct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DC2D9F" w:rsidP="002F548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Racibórz</w:t>
            </w:r>
          </w:p>
        </w:tc>
      </w:tr>
      <w:tr w:rsidR="00D544AB" w:rsidRPr="002F5481" w:rsidTr="00D544AB">
        <w:tc>
          <w:tcPr>
            <w:tcW w:w="0" w:type="auto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2F5481" w:rsidP="002F548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F54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897" w:type="pct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E347E2" w:rsidP="003B407D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ul. </w:t>
            </w:r>
            <w:r w:rsidR="003B407D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Łąkowa</w:t>
            </w:r>
            <w:r w:rsidR="0065360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544AB" w:rsidRPr="002F5481" w:rsidTr="00D544AB">
        <w:tc>
          <w:tcPr>
            <w:tcW w:w="0" w:type="auto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2F5481" w:rsidP="002F548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F54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Rodzaj lokalu</w:t>
            </w:r>
          </w:p>
        </w:tc>
        <w:tc>
          <w:tcPr>
            <w:tcW w:w="3897" w:type="pct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62142D" w:rsidP="00381B86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Mieszkalny</w:t>
            </w:r>
          </w:p>
        </w:tc>
      </w:tr>
      <w:tr w:rsidR="00D544AB" w:rsidRPr="002F5481" w:rsidTr="00D544AB">
        <w:tc>
          <w:tcPr>
            <w:tcW w:w="0" w:type="auto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2F5481" w:rsidP="002F548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F54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Powierzchnia użytkowa lokalu</w:t>
            </w:r>
          </w:p>
        </w:tc>
        <w:tc>
          <w:tcPr>
            <w:tcW w:w="3897" w:type="pct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3B407D" w:rsidP="00381B86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47,20</w:t>
            </w:r>
            <w:r w:rsidR="00732E18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C2D9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m²</w:t>
            </w:r>
            <w:proofErr w:type="spellEnd"/>
          </w:p>
        </w:tc>
      </w:tr>
      <w:tr w:rsidR="00D544AB" w:rsidRPr="002F5481" w:rsidTr="00D544AB">
        <w:tc>
          <w:tcPr>
            <w:tcW w:w="0" w:type="auto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2F5481" w:rsidP="002F548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F54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Powierzchnia mieszkalna lokalu</w:t>
            </w:r>
          </w:p>
        </w:tc>
        <w:tc>
          <w:tcPr>
            <w:tcW w:w="3897" w:type="pct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3B407D" w:rsidP="002F548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29,50</w:t>
            </w:r>
            <w:r w:rsidR="00DD58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C2D9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m²</w:t>
            </w:r>
            <w:proofErr w:type="spellEnd"/>
            <w:r w:rsidR="00DC2D9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544AB" w:rsidRPr="002F5481" w:rsidTr="00D544AB">
        <w:tc>
          <w:tcPr>
            <w:tcW w:w="0" w:type="auto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DC2D9F" w:rsidP="002F548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Ilość pomieszczeń</w:t>
            </w:r>
          </w:p>
        </w:tc>
        <w:tc>
          <w:tcPr>
            <w:tcW w:w="3897" w:type="pct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653604" w:rsidP="00653604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2</w:t>
            </w:r>
            <w:r w:rsidR="003C01B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pok</w:t>
            </w:r>
            <w:r w:rsidR="002D021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oje</w:t>
            </w:r>
            <w:r w:rsidR="003C01B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, kuchnia, łazienka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z </w:t>
            </w:r>
            <w:r w:rsidR="002D021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01B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w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</w:t>
            </w:r>
            <w:proofErr w:type="spellEnd"/>
            <w:r w:rsidR="003B407D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, balkon</w:t>
            </w:r>
          </w:p>
        </w:tc>
      </w:tr>
      <w:tr w:rsidR="00D544AB" w:rsidRPr="002F5481" w:rsidTr="00D544AB">
        <w:tc>
          <w:tcPr>
            <w:tcW w:w="0" w:type="auto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2F5481" w:rsidP="003B407D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F54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Piętro</w:t>
            </w:r>
            <w:r w:rsidR="009A5B0C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r w:rsidR="00CD6968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r w:rsidR="003B407D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Parter</w:t>
            </w:r>
          </w:p>
        </w:tc>
        <w:tc>
          <w:tcPr>
            <w:tcW w:w="3897" w:type="pct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2F5481" w:rsidP="00A858EF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D544AB" w:rsidRPr="002F5481" w:rsidTr="00D544AB">
        <w:tc>
          <w:tcPr>
            <w:tcW w:w="0" w:type="auto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2F5481" w:rsidP="002F548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F54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Rodzaj ogrzewania</w:t>
            </w:r>
          </w:p>
        </w:tc>
        <w:tc>
          <w:tcPr>
            <w:tcW w:w="3897" w:type="pct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DD5852" w:rsidP="00732E18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Centralne ogrzewanie</w:t>
            </w:r>
          </w:p>
        </w:tc>
      </w:tr>
      <w:tr w:rsidR="00D544AB" w:rsidRPr="002F5481" w:rsidTr="00D544AB">
        <w:tc>
          <w:tcPr>
            <w:tcW w:w="0" w:type="auto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2F5481" w:rsidP="002F548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F54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3897" w:type="pct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D178B" w:rsidRPr="002F5481" w:rsidRDefault="00DD5852" w:rsidP="003B407D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G</w:t>
            </w:r>
            <w:r w:rsidR="0062142D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az</w:t>
            </w:r>
            <w:r w:rsidR="003B407D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 Bardzo dobry stan techniczny lokalu</w:t>
            </w:r>
          </w:p>
        </w:tc>
      </w:tr>
      <w:tr w:rsidR="00D544AB" w:rsidRPr="002F5481" w:rsidTr="00D544AB">
        <w:tc>
          <w:tcPr>
            <w:tcW w:w="0" w:type="auto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07355" w:rsidRDefault="00D07355" w:rsidP="00B76BA1">
            <w:pPr>
              <w:spacing w:after="47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D544AB" w:rsidRDefault="00D544AB" w:rsidP="00B76BA1">
            <w:pPr>
              <w:spacing w:after="47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Lokalizacja</w:t>
            </w:r>
          </w:p>
          <w:p w:rsidR="00D544AB" w:rsidRDefault="00D544AB" w:rsidP="00B76BA1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D15C6D" w:rsidRPr="00D544AB" w:rsidRDefault="00D15C6D" w:rsidP="00B76BA1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7" w:type="pct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D5852" w:rsidRDefault="00DD5852" w:rsidP="00B76BA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2F5481" w:rsidRDefault="00D07355" w:rsidP="00B76BA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Lokal mieszkalny usytuowany jest w budynku </w:t>
            </w:r>
            <w:r w:rsidR="00DD58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Wspólnoty Mieszkaniowej</w:t>
            </w:r>
          </w:p>
          <w:p w:rsidR="00D07355" w:rsidRPr="002F5481" w:rsidRDefault="00D07355" w:rsidP="00B76BA1">
            <w:pPr>
              <w:spacing w:after="47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D544AB" w:rsidRPr="002F5481" w:rsidTr="00906106">
        <w:tc>
          <w:tcPr>
            <w:tcW w:w="0" w:type="auto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F5481" w:rsidRPr="002F5481" w:rsidRDefault="002F5481" w:rsidP="002F5481">
            <w:pPr>
              <w:spacing w:after="47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F54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Oczekiwania oferenta</w:t>
            </w:r>
          </w:p>
        </w:tc>
        <w:tc>
          <w:tcPr>
            <w:tcW w:w="3897" w:type="pct"/>
            <w:tcBorders>
              <w:right w:val="single" w:sz="12" w:space="0" w:color="FFFFFF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E6889" w:rsidRDefault="00D15C6D" w:rsidP="003B407D">
            <w:pPr>
              <w:spacing w:after="47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Lokal miesz</w:t>
            </w:r>
            <w:r w:rsidR="004C58C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kalny do zamiany</w:t>
            </w:r>
            <w:r w:rsidR="00732E18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składający się z </w:t>
            </w:r>
            <w:r w:rsidR="00DD58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3-4</w:t>
            </w:r>
            <w:r w:rsidR="003C01B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pokoi</w:t>
            </w:r>
            <w:r w:rsidR="0062142D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r w:rsidR="00A858E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o powierzchni użytkowej </w:t>
            </w:r>
            <w:r w:rsidR="003B407D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do  80</w:t>
            </w:r>
            <w:r w:rsidR="00DD58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,00</w:t>
            </w:r>
            <w:r w:rsidR="00A858E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858E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m²</w:t>
            </w:r>
            <w:proofErr w:type="spellEnd"/>
            <w:r w:rsidR="0062142D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</w:t>
            </w:r>
            <w:r w:rsidR="003B407D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Wyposażony w instalację</w:t>
            </w:r>
            <w:r w:rsidR="0062142D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r w:rsidR="003B407D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wodno                                    -kanalizacyjną, gazową, elektryczną oraz centralne ogrzewanie. Istnieje możliwość spłaty zadłużenia w zależności od kwoty zadłużenia.</w:t>
            </w:r>
          </w:p>
          <w:p w:rsidR="003B407D" w:rsidRPr="002F5481" w:rsidRDefault="003B407D" w:rsidP="003B407D">
            <w:pPr>
              <w:spacing w:after="47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2F5481" w:rsidRPr="002F5481" w:rsidRDefault="002F5481" w:rsidP="002F548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F5481">
        <w:rPr>
          <w:rFonts w:ascii="Century Gothic" w:eastAsia="Times New Roman" w:hAnsi="Century Gothic" w:cs="Times New Roman"/>
          <w:b/>
          <w:bCs/>
          <w:sz w:val="20"/>
          <w:lang w:eastAsia="pl-PL"/>
        </w:rPr>
        <w:t>Aby uzyskać szczegółowych informacji na temat zamieszczon</w:t>
      </w:r>
      <w:r w:rsidR="00D544AB">
        <w:rPr>
          <w:rFonts w:ascii="Century Gothic" w:eastAsia="Times New Roman" w:hAnsi="Century Gothic" w:cs="Times New Roman"/>
          <w:b/>
          <w:bCs/>
          <w:sz w:val="20"/>
          <w:lang w:eastAsia="pl-PL"/>
        </w:rPr>
        <w:t>ej</w:t>
      </w:r>
      <w:r w:rsidRPr="002F5481">
        <w:rPr>
          <w:rFonts w:ascii="Century Gothic" w:eastAsia="Times New Roman" w:hAnsi="Century Gothic" w:cs="Times New Roman"/>
          <w:b/>
          <w:bCs/>
          <w:sz w:val="20"/>
          <w:lang w:eastAsia="pl-PL"/>
        </w:rPr>
        <w:t xml:space="preserve"> ofert</w:t>
      </w:r>
      <w:r w:rsidR="00D544AB">
        <w:rPr>
          <w:rFonts w:ascii="Century Gothic" w:eastAsia="Times New Roman" w:hAnsi="Century Gothic" w:cs="Times New Roman"/>
          <w:b/>
          <w:bCs/>
          <w:sz w:val="20"/>
          <w:lang w:eastAsia="pl-PL"/>
        </w:rPr>
        <w:t>y</w:t>
      </w:r>
      <w:r w:rsidRPr="002F548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</w:t>
      </w:r>
      <w:r w:rsidR="00D15C6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osimy o zgłoszenie się do Wydziału Lokalowego </w:t>
      </w:r>
      <w:r w:rsidR="00AE65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 pokój nr 20 ) </w:t>
      </w:r>
      <w:r w:rsidR="00D15C6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Urzędu Miasta Racibórz </w:t>
      </w:r>
      <w:r w:rsidRPr="002F548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mieszczącego się przy </w:t>
      </w:r>
      <w:r w:rsidR="00AE65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</w:t>
      </w:r>
      <w:r w:rsidRPr="002F5481">
        <w:rPr>
          <w:rFonts w:ascii="Century Gothic" w:eastAsia="Times New Roman" w:hAnsi="Century Gothic" w:cs="Times New Roman"/>
          <w:sz w:val="20"/>
          <w:szCs w:val="20"/>
          <w:lang w:eastAsia="pl-PL"/>
        </w:rPr>
        <w:t>ul</w:t>
      </w:r>
      <w:r w:rsidR="00D15C6D">
        <w:rPr>
          <w:rFonts w:ascii="Century Gothic" w:eastAsia="Times New Roman" w:hAnsi="Century Gothic" w:cs="Times New Roman"/>
          <w:sz w:val="20"/>
          <w:szCs w:val="20"/>
          <w:lang w:eastAsia="pl-PL"/>
        </w:rPr>
        <w:t>. Stefana Batorego 6</w:t>
      </w:r>
    </w:p>
    <w:p w:rsidR="00E1204B" w:rsidRDefault="00E1204B"/>
    <w:sectPr w:rsidR="00E1204B" w:rsidSect="00E120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888" w:rsidRDefault="00E00888" w:rsidP="000A1B1F">
      <w:pPr>
        <w:spacing w:after="0" w:line="240" w:lineRule="auto"/>
      </w:pPr>
      <w:r>
        <w:separator/>
      </w:r>
    </w:p>
  </w:endnote>
  <w:endnote w:type="continuationSeparator" w:id="0">
    <w:p w:rsidR="00E00888" w:rsidRDefault="00E00888" w:rsidP="000A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1F" w:rsidRDefault="000A1B1F">
    <w:pPr>
      <w:pStyle w:val="Stopka"/>
    </w:pPr>
  </w:p>
  <w:p w:rsidR="000A1B1F" w:rsidRDefault="000A1B1F">
    <w:pPr>
      <w:pStyle w:val="Stopka"/>
    </w:pPr>
  </w:p>
  <w:p w:rsidR="000A1B1F" w:rsidRDefault="000A1B1F">
    <w:pPr>
      <w:pStyle w:val="Stopka"/>
    </w:pPr>
  </w:p>
  <w:p w:rsidR="000A1B1F" w:rsidRDefault="000A1B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888" w:rsidRDefault="00E00888" w:rsidP="000A1B1F">
      <w:pPr>
        <w:spacing w:after="0" w:line="240" w:lineRule="auto"/>
      </w:pPr>
      <w:r>
        <w:separator/>
      </w:r>
    </w:p>
  </w:footnote>
  <w:footnote w:type="continuationSeparator" w:id="0">
    <w:p w:rsidR="00E00888" w:rsidRDefault="00E00888" w:rsidP="000A1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481"/>
    <w:rsid w:val="00013FFB"/>
    <w:rsid w:val="000211E0"/>
    <w:rsid w:val="00022BAD"/>
    <w:rsid w:val="00074FB2"/>
    <w:rsid w:val="0008022D"/>
    <w:rsid w:val="00086AE1"/>
    <w:rsid w:val="000A1B1F"/>
    <w:rsid w:val="000A33FB"/>
    <w:rsid w:val="000C775A"/>
    <w:rsid w:val="000F4192"/>
    <w:rsid w:val="00142F2E"/>
    <w:rsid w:val="001460CB"/>
    <w:rsid w:val="001906C2"/>
    <w:rsid w:val="00192698"/>
    <w:rsid w:val="001B25D1"/>
    <w:rsid w:val="001D27A4"/>
    <w:rsid w:val="001E2DA4"/>
    <w:rsid w:val="001E6889"/>
    <w:rsid w:val="00227543"/>
    <w:rsid w:val="00227B73"/>
    <w:rsid w:val="00233745"/>
    <w:rsid w:val="0025440B"/>
    <w:rsid w:val="00281B99"/>
    <w:rsid w:val="002938BC"/>
    <w:rsid w:val="002B7D12"/>
    <w:rsid w:val="002D021E"/>
    <w:rsid w:val="002D0C3A"/>
    <w:rsid w:val="002D0FE6"/>
    <w:rsid w:val="002D178B"/>
    <w:rsid w:val="002F5481"/>
    <w:rsid w:val="003104E1"/>
    <w:rsid w:val="003305C6"/>
    <w:rsid w:val="00330D3B"/>
    <w:rsid w:val="00367D6F"/>
    <w:rsid w:val="00381B86"/>
    <w:rsid w:val="00382C1E"/>
    <w:rsid w:val="00382C26"/>
    <w:rsid w:val="0038761A"/>
    <w:rsid w:val="00393E50"/>
    <w:rsid w:val="003B407D"/>
    <w:rsid w:val="003C01B3"/>
    <w:rsid w:val="003C0FC9"/>
    <w:rsid w:val="003C35ED"/>
    <w:rsid w:val="00404AF7"/>
    <w:rsid w:val="00432875"/>
    <w:rsid w:val="004340B6"/>
    <w:rsid w:val="00451AAB"/>
    <w:rsid w:val="0045293C"/>
    <w:rsid w:val="00473FD7"/>
    <w:rsid w:val="004943AC"/>
    <w:rsid w:val="00494801"/>
    <w:rsid w:val="004A1982"/>
    <w:rsid w:val="004B6DE5"/>
    <w:rsid w:val="004C0A0B"/>
    <w:rsid w:val="004C58CF"/>
    <w:rsid w:val="004D3286"/>
    <w:rsid w:val="004F7A03"/>
    <w:rsid w:val="005319C3"/>
    <w:rsid w:val="005375C1"/>
    <w:rsid w:val="00550EB3"/>
    <w:rsid w:val="00570C29"/>
    <w:rsid w:val="005A0DB9"/>
    <w:rsid w:val="005F662C"/>
    <w:rsid w:val="006145D2"/>
    <w:rsid w:val="0062142D"/>
    <w:rsid w:val="00653604"/>
    <w:rsid w:val="006571E8"/>
    <w:rsid w:val="00671D3B"/>
    <w:rsid w:val="00726A1C"/>
    <w:rsid w:val="00732E18"/>
    <w:rsid w:val="00742FD5"/>
    <w:rsid w:val="00743278"/>
    <w:rsid w:val="00752AAC"/>
    <w:rsid w:val="007564FC"/>
    <w:rsid w:val="00760D75"/>
    <w:rsid w:val="00790FBE"/>
    <w:rsid w:val="007B1A71"/>
    <w:rsid w:val="007D0BB1"/>
    <w:rsid w:val="007D30A7"/>
    <w:rsid w:val="00800646"/>
    <w:rsid w:val="00805015"/>
    <w:rsid w:val="00810AFF"/>
    <w:rsid w:val="008336A9"/>
    <w:rsid w:val="0086504A"/>
    <w:rsid w:val="00870B03"/>
    <w:rsid w:val="008712A1"/>
    <w:rsid w:val="0088105C"/>
    <w:rsid w:val="008D06DB"/>
    <w:rsid w:val="008E3AA0"/>
    <w:rsid w:val="008E535C"/>
    <w:rsid w:val="008F2C9C"/>
    <w:rsid w:val="00906106"/>
    <w:rsid w:val="0092461B"/>
    <w:rsid w:val="009402B4"/>
    <w:rsid w:val="009429C4"/>
    <w:rsid w:val="00974C7D"/>
    <w:rsid w:val="009A5B0C"/>
    <w:rsid w:val="009C245C"/>
    <w:rsid w:val="009D2A63"/>
    <w:rsid w:val="009D7F2C"/>
    <w:rsid w:val="009E1D6E"/>
    <w:rsid w:val="00A53525"/>
    <w:rsid w:val="00A858EF"/>
    <w:rsid w:val="00AE2696"/>
    <w:rsid w:val="00AE65E1"/>
    <w:rsid w:val="00AF5D42"/>
    <w:rsid w:val="00AF790C"/>
    <w:rsid w:val="00B052F2"/>
    <w:rsid w:val="00B20339"/>
    <w:rsid w:val="00B22D75"/>
    <w:rsid w:val="00B241F5"/>
    <w:rsid w:val="00B4311C"/>
    <w:rsid w:val="00B76BA1"/>
    <w:rsid w:val="00B94A7D"/>
    <w:rsid w:val="00BD17F6"/>
    <w:rsid w:val="00BD757F"/>
    <w:rsid w:val="00BE096E"/>
    <w:rsid w:val="00C1075C"/>
    <w:rsid w:val="00C21798"/>
    <w:rsid w:val="00C32159"/>
    <w:rsid w:val="00C5306D"/>
    <w:rsid w:val="00C8500D"/>
    <w:rsid w:val="00CA3DDC"/>
    <w:rsid w:val="00CC541B"/>
    <w:rsid w:val="00CD6968"/>
    <w:rsid w:val="00D07355"/>
    <w:rsid w:val="00D15C6D"/>
    <w:rsid w:val="00D26C56"/>
    <w:rsid w:val="00D338CD"/>
    <w:rsid w:val="00D442AB"/>
    <w:rsid w:val="00D45364"/>
    <w:rsid w:val="00D544AB"/>
    <w:rsid w:val="00DA36F7"/>
    <w:rsid w:val="00DC2D9F"/>
    <w:rsid w:val="00DD5852"/>
    <w:rsid w:val="00DE5D3A"/>
    <w:rsid w:val="00DF2C89"/>
    <w:rsid w:val="00DF3384"/>
    <w:rsid w:val="00E00888"/>
    <w:rsid w:val="00E1204B"/>
    <w:rsid w:val="00E144A5"/>
    <w:rsid w:val="00E347E2"/>
    <w:rsid w:val="00E67F69"/>
    <w:rsid w:val="00E742B2"/>
    <w:rsid w:val="00EA694F"/>
    <w:rsid w:val="00EA757C"/>
    <w:rsid w:val="00EB162C"/>
    <w:rsid w:val="00EB6AD8"/>
    <w:rsid w:val="00EE0658"/>
    <w:rsid w:val="00F019E1"/>
    <w:rsid w:val="00F07855"/>
    <w:rsid w:val="00F2217A"/>
    <w:rsid w:val="00F361F2"/>
    <w:rsid w:val="00F601F6"/>
    <w:rsid w:val="00F73EE8"/>
    <w:rsid w:val="00F83B00"/>
    <w:rsid w:val="00F83F4F"/>
    <w:rsid w:val="00FC033B"/>
    <w:rsid w:val="00FC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4B"/>
  </w:style>
  <w:style w:type="paragraph" w:styleId="Nagwek1">
    <w:name w:val="heading 1"/>
    <w:basedOn w:val="Normalny"/>
    <w:link w:val="Nagwek1Znak"/>
    <w:uiPriority w:val="9"/>
    <w:qFormat/>
    <w:rsid w:val="002F5481"/>
    <w:pPr>
      <w:spacing w:before="470" w:after="235" w:line="240" w:lineRule="auto"/>
      <w:jc w:val="center"/>
      <w:outlineLvl w:val="0"/>
    </w:pPr>
    <w:rPr>
      <w:rFonts w:ascii="Times New Roman" w:eastAsia="Times New Roman" w:hAnsi="Times New Roman" w:cs="Times New Roman"/>
      <w:caps/>
      <w:kern w:val="3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481"/>
    <w:rPr>
      <w:rFonts w:ascii="Times New Roman" w:eastAsia="Times New Roman" w:hAnsi="Times New Roman" w:cs="Times New Roman"/>
      <w:caps/>
      <w:kern w:val="36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548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A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1B1F"/>
  </w:style>
  <w:style w:type="paragraph" w:styleId="Stopka">
    <w:name w:val="footer"/>
    <w:basedOn w:val="Normalny"/>
    <w:link w:val="StopkaZnak"/>
    <w:uiPriority w:val="99"/>
    <w:semiHidden/>
    <w:unhideWhenUsed/>
    <w:rsid w:val="000A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1B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8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8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8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065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2017-02-23T12:19:00Z</cp:lastPrinted>
  <dcterms:created xsi:type="dcterms:W3CDTF">2017-02-23T12:26:00Z</dcterms:created>
  <dcterms:modified xsi:type="dcterms:W3CDTF">2017-02-23T12:26:00Z</dcterms:modified>
</cp:coreProperties>
</file>